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67" w:type="dxa"/>
        <w:tblLook w:val="04A0" w:firstRow="1" w:lastRow="0" w:firstColumn="1" w:lastColumn="0" w:noHBand="0" w:noVBand="1"/>
      </w:tblPr>
      <w:tblGrid>
        <w:gridCol w:w="3185"/>
        <w:gridCol w:w="1475"/>
        <w:gridCol w:w="1154"/>
        <w:gridCol w:w="401"/>
        <w:gridCol w:w="579"/>
        <w:gridCol w:w="534"/>
        <w:gridCol w:w="604"/>
        <w:gridCol w:w="1131"/>
        <w:gridCol w:w="1204"/>
      </w:tblGrid>
      <w:tr w:rsidR="00CA3D63" w:rsidRPr="00CA3D63" w:rsidTr="00CC4D89">
        <w:trPr>
          <w:trHeight w:val="450"/>
        </w:trPr>
        <w:tc>
          <w:tcPr>
            <w:tcW w:w="1026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A3D63"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66675</wp:posOffset>
                  </wp:positionV>
                  <wp:extent cx="5353050" cy="1095375"/>
                  <wp:effectExtent l="0" t="0" r="0" b="0"/>
                  <wp:wrapNone/>
                  <wp:docPr id="8" name="Picture 8" descr="memorandum_belma_ispravka 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memorandum_belma_ispravka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650" cy="10953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40"/>
            </w:tblGrid>
            <w:tr w:rsidR="00CA3D63" w:rsidRPr="00CA3D63">
              <w:trPr>
                <w:trHeight w:val="269"/>
                <w:tblCellSpacing w:w="0" w:type="dxa"/>
              </w:trPr>
              <w:tc>
                <w:tcPr>
                  <w:tcW w:w="844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A3D63" w:rsidRPr="00CA3D63" w:rsidRDefault="00CA3D63" w:rsidP="00CA3D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CA3D63" w:rsidRPr="00CA3D63">
              <w:trPr>
                <w:trHeight w:val="269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A3D63" w:rsidRPr="00CA3D63" w:rsidRDefault="00CA3D63" w:rsidP="00CA3D63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Broj: </w:t>
            </w:r>
            <w:r w:rsidR="00C03E59">
              <w:rPr>
                <w:rFonts w:ascii="Times New Roman" w:eastAsia="Times New Roman" w:hAnsi="Times New Roman" w:cs="Times New Roman"/>
                <w:sz w:val="20"/>
                <w:szCs w:val="20"/>
              </w:rPr>
              <w:t>03-4935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-1/26</w:t>
            </w:r>
          </w:p>
          <w:p w:rsidR="00CA3D63" w:rsidRPr="00CA3D63" w:rsidRDefault="00AB67BF" w:rsidP="002D5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Datum: </w:t>
            </w:r>
            <w:r w:rsidR="00C03E59">
              <w:rPr>
                <w:rFonts w:ascii="Times New Roman" w:eastAsia="Times New Roman" w:hAnsi="Times New Roman" w:cs="Times New Roman"/>
                <w:sz w:val="20"/>
                <w:szCs w:val="20"/>
              </w:rPr>
              <w:t>12.10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</w:t>
            </w:r>
            <w:r w:rsidR="00CA3D63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40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457000" w:rsidRDefault="00806F2B" w:rsidP="0080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JAVNO  NADMETANJE, broj:  </w:t>
            </w:r>
            <w:r w:rsidR="004F6E25">
              <w:rPr>
                <w:rFonts w:ascii="Times New Roman" w:eastAsia="Times New Roman" w:hAnsi="Times New Roman" w:cs="Times New Roman"/>
                <w:b/>
                <w:color w:val="000000"/>
              </w:rPr>
              <w:t>PL- 21</w:t>
            </w:r>
            <w:r w:rsidR="00CA3D63" w:rsidRPr="00457000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457000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57000">
              <w:rPr>
                <w:rFonts w:ascii="Times New Roman" w:eastAsia="Times New Roman" w:hAnsi="Times New Roman" w:cs="Times New Roman"/>
                <w:color w:val="000000"/>
              </w:rPr>
              <w:t xml:space="preserve">DOKUMENTACIJA ZA JAVNO NADMETANJE </w:t>
            </w:r>
          </w:p>
        </w:tc>
      </w:tr>
      <w:tr w:rsidR="00CA3D63" w:rsidRPr="00CA3D63" w:rsidTr="00CC4D89">
        <w:trPr>
          <w:trHeight w:val="31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3D63" w:rsidRPr="00457000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Oktobar</w:t>
            </w:r>
            <w:r w:rsidR="00CA3D63" w:rsidRPr="00457000">
              <w:rPr>
                <w:rFonts w:ascii="Times New Roman" w:eastAsia="Times New Roman" w:hAnsi="Times New Roman" w:cs="Times New Roman"/>
                <w:color w:val="000000"/>
              </w:rPr>
              <w:t xml:space="preserve"> 2026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3D63" w:rsidRPr="00CA3D63" w:rsidTr="00CC4D89">
        <w:trPr>
          <w:trHeight w:val="73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4F6E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Na osnovu Odluke direktora raspisuje se Javno nadmetanje za pretprodaju šumskih drvnih sortimenata putem licitacije broj: </w:t>
            </w:r>
            <w:r w:rsidR="006D196E">
              <w:rPr>
                <w:rFonts w:ascii="Times New Roman" w:eastAsia="Times New Roman" w:hAnsi="Times New Roman" w:cs="Times New Roman"/>
                <w:color w:val="000000"/>
              </w:rPr>
              <w:t>03-</w:t>
            </w:r>
            <w:r w:rsidR="00C03E59">
              <w:rPr>
                <w:rFonts w:ascii="Times New Roman" w:eastAsia="Times New Roman" w:hAnsi="Times New Roman" w:cs="Times New Roman"/>
                <w:color w:val="000000"/>
              </w:rPr>
              <w:t>4935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/26 od   </w:t>
            </w:r>
            <w:r w:rsidR="00C03E59">
              <w:rPr>
                <w:rFonts w:ascii="Times New Roman" w:eastAsia="Times New Roman" w:hAnsi="Times New Roman" w:cs="Times New Roman"/>
                <w:color w:val="000000"/>
              </w:rPr>
              <w:t>12.10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.2026. godine: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A74FBE" w:rsidRDefault="00CA3D63" w:rsidP="00806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74FBE">
              <w:rPr>
                <w:rFonts w:ascii="Times New Roman" w:eastAsia="Times New Roman" w:hAnsi="Times New Roman" w:cs="Times New Roman"/>
                <w:b/>
                <w:color w:val="000000"/>
              </w:rPr>
              <w:t>JAVNO  NADMETANJE, broj: PL</w:t>
            </w:r>
            <w:r w:rsidR="00A74FBE">
              <w:rPr>
                <w:rFonts w:ascii="Times New Roman" w:eastAsia="Times New Roman" w:hAnsi="Times New Roman" w:cs="Times New Roman"/>
                <w:b/>
                <w:color w:val="000000"/>
              </w:rPr>
              <w:t>-</w:t>
            </w:r>
            <w:r w:rsidRPr="00A74FB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4F6E25">
              <w:rPr>
                <w:rFonts w:ascii="Times New Roman" w:eastAsia="Times New Roman" w:hAnsi="Times New Roman" w:cs="Times New Roman"/>
                <w:b/>
                <w:color w:val="000000"/>
              </w:rPr>
              <w:t>21</w:t>
            </w:r>
            <w:r w:rsidRPr="00A74FBE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73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A74FBE" w:rsidP="004F6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Prodaja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šumskih drvnih 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ortimenatana paritetu tvrdi put, na način predprodaje,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na području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JP “ŠPD ZDK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“ d.o.o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 Zavidovići, PJ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F6E25">
              <w:rPr>
                <w:rFonts w:ascii="Times New Roman" w:eastAsia="Times New Roman" w:hAnsi="Times New Roman" w:cs="Times New Roman"/>
                <w:color w:val="000000"/>
              </w:rPr>
              <w:t>“Šumarija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>“</w:t>
            </w:r>
            <w:r w:rsidR="00C557A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4F6E25">
              <w:rPr>
                <w:rFonts w:ascii="Times New Roman" w:eastAsia="Times New Roman" w:hAnsi="Times New Roman" w:cs="Times New Roman"/>
                <w:color w:val="000000"/>
              </w:rPr>
              <w:t>Maglaj.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77F0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77F03" w:rsidRPr="00536AE3" w:rsidRDefault="00777F03" w:rsidP="00777F0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6AE3">
              <w:rPr>
                <w:rFonts w:ascii="Times New Roman" w:hAnsi="Times New Roman" w:cs="Times New Roman"/>
                <w:b/>
                <w:sz w:val="24"/>
                <w:szCs w:val="24"/>
              </w:rPr>
              <w:t>Obavezno je aplicirati na cijeli LOT, parcijalne ponude će biti odbijene.</w:t>
            </w:r>
          </w:p>
          <w:p w:rsidR="00777F03" w:rsidRPr="00536AE3" w:rsidRDefault="00777F03" w:rsidP="00777F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AE3">
              <w:rPr>
                <w:rFonts w:ascii="Times New Roman" w:hAnsi="Times New Roman" w:cs="Times New Roman"/>
                <w:sz w:val="24"/>
                <w:szCs w:val="24"/>
              </w:rPr>
              <w:t xml:space="preserve">Dokumentacija sa svim neophodnim informacijama za Javno nadmetanje broj: </w:t>
            </w:r>
            <w:r w:rsidRPr="00536A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– PL -</w:t>
            </w:r>
            <w:r w:rsidR="004F6E2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536AE3">
              <w:rPr>
                <w:rFonts w:ascii="Times New Roman" w:hAnsi="Times New Roman" w:cs="Times New Roman"/>
                <w:b/>
                <w:sz w:val="24"/>
                <w:szCs w:val="24"/>
              </w:rPr>
              <w:t>/26</w:t>
            </w:r>
            <w:r w:rsidRPr="00536AE3">
              <w:rPr>
                <w:rFonts w:ascii="Times New Roman" w:hAnsi="Times New Roman" w:cs="Times New Roman"/>
                <w:sz w:val="24"/>
                <w:szCs w:val="24"/>
              </w:rPr>
              <w:t xml:space="preserve"> može se dobiti u prostorijama JP ''ŠPD ZDK'' d.o.o. Zavidovići.</w:t>
            </w:r>
          </w:p>
          <w:p w:rsidR="00777F03" w:rsidRPr="00536AE3" w:rsidRDefault="00777F03" w:rsidP="00777F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AE3">
              <w:rPr>
                <w:rFonts w:ascii="Times New Roman" w:hAnsi="Times New Roman" w:cs="Times New Roman"/>
                <w:sz w:val="24"/>
                <w:szCs w:val="24"/>
              </w:rPr>
              <w:t>Za sve informacije obratiti se na brojeve telefona 032/877-834 ili 032/877-753.</w:t>
            </w:r>
          </w:p>
          <w:tbl>
            <w:tblPr>
              <w:tblW w:w="10051" w:type="dxa"/>
              <w:tblLook w:val="04A0" w:firstRow="1" w:lastRow="0" w:firstColumn="1" w:lastColumn="0" w:noHBand="0" w:noVBand="1"/>
            </w:tblPr>
            <w:tblGrid>
              <w:gridCol w:w="3117"/>
              <w:gridCol w:w="1444"/>
              <w:gridCol w:w="1130"/>
              <w:gridCol w:w="960"/>
              <w:gridCol w:w="1114"/>
              <w:gridCol w:w="1107"/>
              <w:gridCol w:w="1179"/>
            </w:tblGrid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Uslovi koje moraju ispunjavati ponuđači i dokazi koje dostavljaju u ponudi: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u w:val="single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  <w:u w:val="single"/>
                    </w:rPr>
                    <w:t>Ponuda treba da sadrži: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Cjenovni obrazac ponude (mora biti potpisan i ovjeren);</w:t>
                  </w:r>
                </w:p>
              </w:tc>
            </w:tr>
            <w:tr w:rsidR="00777F03" w:rsidRPr="006E4881" w:rsidTr="00BC5BA8">
              <w:trPr>
                <w:trHeight w:val="915"/>
              </w:trPr>
              <w:tc>
                <w:tcPr>
                  <w:tcW w:w="10051" w:type="dxa"/>
                  <w:gridSpan w:val="7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Dokaz o uplati garancije za ozbiljnost ponude, za svaki LOT posebna uplata na posebnoj uplatnici (10% od početne vrijednosti LOT-a);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8872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Izjavu o prihvaćanju uslova licitacije (nalazi se u prilogu javnog poziva);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Obrazac za dostavljanje ponude (nalazi se u prilogu javnogpoziva).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99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numPr>
                      <w:ilvl w:val="0"/>
                      <w:numId w:val="1"/>
                    </w:numPr>
                    <w:spacing w:after="0" w:line="240" w:lineRule="auto"/>
                    <w:contextualSpacing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Pored navedenog ponuđači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koji budu izabrani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,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a koji se prvi put prijavljuju u tekućoj godini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, dobiti će pismeno obavještenje /poziv da u roku od 2 (dva) dana, od dana prijema obavještenja, ne računajući neradne dane, dostave slijedeće dokaze :</w:t>
                  </w:r>
                </w:p>
              </w:tc>
            </w:tr>
            <w:tr w:rsidR="00777F03" w:rsidRPr="006E4881" w:rsidTr="00BC5BA8">
              <w:trPr>
                <w:trHeight w:val="645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·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Rješenje o upisu u sudski registar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Dokaz/Rješenje aktuelno od nadležnog ministarstva/organa o ispunjavanju uslova za obavljanje djelatnosti rezanja drveta, cjepanje drveta, polufinalne, finalne i hemijske obrade drveta, ili dokaz o ispunjavanju uslova za promet šumskih drvnih sortimenata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·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Uvjerenje o poreznoj registraciji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Uvjerenje o registraciji obveznika poreza na dodanu vrijednost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(ovjerena kopija),</w:t>
                  </w:r>
                </w:p>
              </w:tc>
            </w:tr>
            <w:tr w:rsidR="00777F03" w:rsidRPr="006E4881" w:rsidTr="00BC5BA8">
              <w:trPr>
                <w:trHeight w:val="78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Potvrda o solventnosti izdatu od poslovne banke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u kojoj ponuđač ima otvoren račun, da ima aktivan račun, ne stariji od dana objavljivanja javnog poziva ( original ili ovjerena kopija),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Potvrda da nije u sudskom sporu sa Društvom JP ,,ŠPD ZDK” d.o.o. Zavidovići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u vezi nabavke/isporuke drveta, ne stariju od dana objavljivanja javnog poziva (original ili ovjerena kopija),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Dokaz da nisu dužnici prema JP 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,,ŠPD</w:t>
                  </w:r>
                  <w:proofErr w:type="gramEnd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ZDK” d.o.o. Zavidovići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na dan zatvaranja javnog poziva što će dokazati svojom izjavom, ili da su ranije neisplaćena dugovanja regulisali ugovorom o izmirenju duga, odnosno da su uplatili sve dospjele rate po ugovoru, ne starije od dana objavljivanja javnog poziva (original ili ovjerena kopija).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735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Dokazi koji se zahtjevaju moraju biti originali ili ovjerene kopije, datum ovjere kopije ne može biti stariji od 6 mjeseci.</w:t>
                  </w:r>
                </w:p>
              </w:tc>
            </w:tr>
            <w:tr w:rsidR="00777F03" w:rsidRPr="006E4881" w:rsidTr="00BC5BA8">
              <w:trPr>
                <w:trHeight w:val="72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lastRenderedPageBreak/>
                    <w:t xml:space="preserve">Traženi dokazi (dokazi koji se dostavljaju po prijemu obavještenja) se dostavljaju u zatvorenoj koverti sa naznakom „DOKAZI ZA LICITACIJU BROJ:  – PL </w:t>
                  </w:r>
                  <w:r w:rsidR="004F6E25">
                    <w:rPr>
                      <w:rFonts w:ascii="Times New Roman" w:eastAsia="Times New Roman" w:hAnsi="Times New Roman" w:cs="Times New Roman"/>
                      <w:color w:val="000000"/>
                    </w:rPr>
                    <w:t>21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/26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“ kao</w:t>
                  </w:r>
                  <w:proofErr w:type="gramEnd"/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i naznakom „NE OTVARATI“. 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Ponuda za licitaciju se dostavlja u zatvorenoj koverti na 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naznako</w:t>
                  </w:r>
                  <w:r w:rsidR="004F6E25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m :</w:t>
                  </w:r>
                  <w:proofErr w:type="gramEnd"/>
                  <w:r w:rsidR="004F6E25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,,PONUDA ZA LICITACIJU PL-21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/26” kao i naznakom ,,NE OTVRATI”.</w:t>
                  </w:r>
                </w:p>
              </w:tc>
            </w:tr>
            <w:tr w:rsidR="00777F03" w:rsidRPr="006E4881" w:rsidTr="00BC5BA8">
              <w:trPr>
                <w:trHeight w:val="72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U slučaju da ponuđač propusti da dostavi tražene dokaze u propisanom roku, ugovor se dodjeljuje drugorangiranom ponuđaču.</w:t>
                  </w:r>
                </w:p>
              </w:tc>
            </w:tr>
            <w:tr w:rsidR="00777F03" w:rsidRPr="006E4881" w:rsidTr="00BC5BA8">
              <w:trPr>
                <w:trHeight w:val="855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Ponuđači koji učestvuju redovno na licitacijama i koji su već dostavili 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u w:val="single"/>
                    </w:rPr>
                    <w:t>svu</w:t>
                  </w:r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traženu dokumentaciju/dokaze</w:t>
                  </w:r>
                  <w:proofErr w:type="gramStart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>,  pod</w:t>
                  </w:r>
                  <w:proofErr w:type="gramEnd"/>
                  <w:r w:rsidRPr="006E4881">
                    <w:rPr>
                      <w:rFonts w:ascii="Times New Roman" w:eastAsia="Times New Roman" w:hAnsi="Times New Roman" w:cs="Times New Roman"/>
                      <w:b/>
                      <w:color w:val="000000"/>
                    </w:rPr>
                    <w:t xml:space="preserve"> rednim brojem  2.</w:t>
                  </w: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 umjesto dokaza dužni su dostaviti slijedeće: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Izjavu kojom izjavljuju da od poslijednjeg dostavljanja dokaza nije bilo promjena,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. Potvrdu o solventnosti izdatu od poslovne banke u kojoj ponuđač ima otvoren račun.</w:t>
                  </w: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31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4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77F03" w:rsidRPr="006E4881" w:rsidTr="00BC5BA8">
              <w:trPr>
                <w:trHeight w:val="300"/>
              </w:trPr>
              <w:tc>
                <w:tcPr>
                  <w:tcW w:w="1005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777F03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6E4881">
                    <w:rPr>
                      <w:rFonts w:ascii="Times New Roman" w:eastAsia="Times New Roman" w:hAnsi="Times New Roman" w:cs="Times New Roman"/>
                      <w:color w:val="000000"/>
                    </w:rPr>
                    <w:t>Ponuđači koji su uz ponudu već dostavili tražene dokaze neće biti dužni ponovo ih dostavljati.</w:t>
                  </w:r>
                </w:p>
                <w:p w:rsidR="00777F03" w:rsidRPr="006E4881" w:rsidRDefault="00777F03" w:rsidP="00777F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</w:p>
              </w:tc>
            </w:tr>
          </w:tbl>
          <w:p w:rsidR="00777F03" w:rsidRPr="00CA3D6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777F0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</w:pPr>
            <w:r w:rsidRPr="00777F03">
              <w:rPr>
                <w:rFonts w:ascii="Times New Roman" w:eastAsia="Times New Roman" w:hAnsi="Times New Roman" w:cs="Times New Roman"/>
                <w:b/>
                <w:color w:val="000000"/>
                <w:u w:val="single"/>
              </w:rPr>
              <w:lastRenderedPageBreak/>
              <w:t>Uslovi predprodaje: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>Pravo učešća imaju sva pravna lica.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81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Obaveza Kupca je da preuzme količinski do 5% više od ugovorene količine, ukoliko ta količina ostane na stovarištu.</w:t>
            </w:r>
          </w:p>
        </w:tc>
      </w:tr>
      <w:tr w:rsidR="00CA3D63" w:rsidRPr="00CA3D63" w:rsidTr="00CC4D89">
        <w:trPr>
          <w:trHeight w:val="87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 slučaju da dva ili više ponuđača ponude istu cijenu za jedan LOT, prednost će imati ponuđač/kupac koji je ponudio veću cijenu za prvu klasu drvnog sortimenta koji se prodaje.</w:t>
            </w:r>
          </w:p>
        </w:tc>
      </w:tr>
      <w:tr w:rsidR="00CA3D63" w:rsidRPr="00CA3D63" w:rsidTr="00CC4D89">
        <w:trPr>
          <w:trHeight w:val="222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Ukoliko su cijene identične po svim klasama kod dva ili više ponuđača, bit će pozvani na usmenu licitaciju – nadmetanje. U pozivu za usmenu licitaciju, ponuđači/kupci će biti obavješteni o mjestu, datumu i početku zakazanog usmenog nadmetanja kao i o najmanjem iznosu podizanja cijene. Licitirati se ne može ispod prvobitno ponuđene cijene u ponudi. Ukoliko se jedan od ponuđača ne pojavi na zakazanom usmenom nadmetanju ugovor će se dodijeliti ponuđaču/kupcu koji je pristupio nadmetanju. U slučaju da se niti jedan ponuđač ne pojavi na zakazanom usmenom nadmetanju, LOT se poništava.</w:t>
            </w:r>
          </w:p>
        </w:tc>
      </w:tr>
      <w:tr w:rsidR="00CA3D63" w:rsidRPr="00CA3D63" w:rsidTr="00CC4D89">
        <w:trPr>
          <w:trHeight w:val="126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Kupac plaća robu </w:t>
            </w: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 xml:space="preserve">avansno 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prije otpremanja drvnih sortimenata. Iznos avansnih uplata u toku realizacije ugovora utvrđivat će Prodavac na bazi raspoloživih količina o kojima će upoznati Kupca.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Utovar šumskih drvnih sortimenata na prijevozno sredstvo obaveza je kupca.</w:t>
            </w:r>
          </w:p>
        </w:tc>
      </w:tr>
      <w:tr w:rsidR="00CA3D63" w:rsidRPr="00CA3D63" w:rsidTr="00CC4D89">
        <w:trPr>
          <w:trHeight w:val="136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Prodavac zadržava pravo, da ne zaključi ugovor s kupcom koji bude izabran kao najpovoljniji u ovom postupku javnog nadmetanja-licitacije, ukoliko se ne odabere ponuđač u postupku javne nabavke “usluga sječe i izvoza“, za odjel koji je predmet javnog nadmetanja, a koji se provodi u skladu s Zakonom o javnim nabavkama.</w:t>
            </w:r>
          </w:p>
        </w:tc>
      </w:tr>
      <w:tr w:rsidR="00CA3D63" w:rsidRPr="00CA3D63" w:rsidTr="00CC4D89">
        <w:trPr>
          <w:trHeight w:val="94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Pomenuto pravo prodavac zadržava iz razloga što se postupak prodaje vrši na način pretprodaje u dva odvojena postupka.</w:t>
            </w:r>
          </w:p>
        </w:tc>
      </w:tr>
      <w:tr w:rsidR="00CA3D63" w:rsidRPr="00CA3D63" w:rsidTr="00CC4D89">
        <w:trPr>
          <w:trHeight w:val="15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lastRenderedPageBreak/>
              <w:t xml:space="preserve">Postupak prodaje drva prije izvođenja radova se provodi putem javnog nadmetanja-licitacije, pod uslovima propisanim Odlukom Vlade FBIH o načinu prodaje šumskih drvnih sortimenata </w:t>
            </w:r>
            <w:proofErr w:type="gramStart"/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( Sl.novine</w:t>
            </w:r>
            <w:proofErr w:type="gramEnd"/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 xml:space="preserve"> FBIH broj: 52/09. ), dok se postupak javne nabavke “usluga sječe i izvoza“ za isti predmetni odjel provodi u skladu s Zakonom o javnim nabavkama BIH.</w:t>
            </w:r>
          </w:p>
        </w:tc>
      </w:tr>
      <w:tr w:rsidR="00CA3D63" w:rsidRPr="00CA3D63" w:rsidTr="00CC4D89">
        <w:trPr>
          <w:trHeight w:val="228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Ukoliko se u  postupku javne nabavke “usluga sječe i izvoza“ ne izabere ponuđač u roku od 90 dana</w:t>
            </w:r>
            <w:r w:rsidR="000F424B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 xml:space="preserve"> </w:t>
            </w:r>
            <w:r w:rsidRPr="00CA3D63">
              <w:rPr>
                <w:rFonts w:ascii="Times New Roman" w:eastAsia="Times New Roman" w:hAnsi="Times New Roman" w:cs="Times New Roman"/>
                <w:i/>
                <w:iCs/>
                <w:color w:val="000000"/>
                <w:u w:val="single"/>
              </w:rPr>
              <w:t>od dana dostavljanja Odluke o izboru najpovoljnijeg ponuđača u ovom postupku prodaje šumskih drvnih sortimenata “na tvrdom putu“, prodavac nema obavezu zaključiti ugovor sa kupcom koji bude odabran kao najpovoljniji ponuđač u ovom postupku prodaje putem javnog nadmetanja-licitacije, ili nije u mogućnosti iz tehničkih razloga vlastitim sredstvima realizirati poslove sječe i izvoza šumskih drvnih sortimenata.</w:t>
            </w:r>
          </w:p>
        </w:tc>
      </w:tr>
      <w:tr w:rsidR="00CA3D63" w:rsidRPr="00CA3D63" w:rsidTr="00CC4D89">
        <w:trPr>
          <w:trHeight w:val="66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Kupac je dužan poštivati preuzimanje dnevne dinamike raspoloživih količina koje mu ponudi Prodavac.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>Rok za podnošenje ponuda:</w:t>
            </w:r>
          </w:p>
        </w:tc>
      </w:tr>
      <w:tr w:rsidR="00CA3D63" w:rsidRPr="00CA3D63" w:rsidTr="00CC4D89">
        <w:trPr>
          <w:trHeight w:val="177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E82A4C" w:rsidRDefault="00CA3D63" w:rsidP="004F6E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>Ponude</w:t>
            </w:r>
            <w:r w:rsidR="00B849A8">
              <w:rPr>
                <w:rFonts w:ascii="Times New Roman" w:eastAsia="Times New Roman" w:hAnsi="Times New Roman" w:cs="Times New Roman"/>
              </w:rPr>
              <w:t xml:space="preserve"> (prijave) slati u zatvorenoj ko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verti najkasnije do </w:t>
            </w:r>
            <w:r w:rsidR="00C03E59">
              <w:rPr>
                <w:rFonts w:ascii="Times New Roman" w:eastAsia="Times New Roman" w:hAnsi="Times New Roman" w:cs="Times New Roman"/>
              </w:rPr>
              <w:t>21.10</w:t>
            </w:r>
            <w:r w:rsidR="004935FA">
              <w:rPr>
                <w:rFonts w:ascii="Times New Roman" w:eastAsia="Times New Roman" w:hAnsi="Times New Roman" w:cs="Times New Roman"/>
              </w:rPr>
              <w:t>.</w:t>
            </w:r>
            <w:r w:rsidR="000F424B" w:rsidRPr="00E82A4C">
              <w:rPr>
                <w:rFonts w:ascii="Times New Roman" w:eastAsia="Times New Roman" w:hAnsi="Times New Roman" w:cs="Times New Roman"/>
              </w:rPr>
              <w:t>2026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>godine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 do 10,00 sati poštom na adresu: Alije Izetbegovića br. 25, Zavidovići ili direktno predati na protokol JP “ŠPD ZDK” d.o.o. Zavidovići, sa nazna</w:t>
            </w:r>
            <w:r w:rsidR="004F6E25">
              <w:rPr>
                <w:rFonts w:ascii="Times New Roman" w:eastAsia="Times New Roman" w:hAnsi="Times New Roman" w:cs="Times New Roman"/>
              </w:rPr>
              <w:t>kom LICITACIJA, broj:</w:t>
            </w:r>
            <w:r w:rsidR="000F424B" w:rsidRPr="00E82A4C">
              <w:rPr>
                <w:rFonts w:ascii="Times New Roman" w:eastAsia="Times New Roman" w:hAnsi="Times New Roman" w:cs="Times New Roman"/>
              </w:rPr>
              <w:t>PL</w:t>
            </w:r>
            <w:r w:rsidR="004F6E25">
              <w:rPr>
                <w:rFonts w:ascii="Times New Roman" w:eastAsia="Times New Roman" w:hAnsi="Times New Roman" w:cs="Times New Roman"/>
              </w:rPr>
              <w:t>-21</w:t>
            </w:r>
            <w:r w:rsidR="000F424B" w:rsidRPr="00E82A4C">
              <w:rPr>
                <w:rFonts w:ascii="Times New Roman" w:eastAsia="Times New Roman" w:hAnsi="Times New Roman" w:cs="Times New Roman"/>
              </w:rPr>
              <w:t>/26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 – pretprodaja šumskih drvnih sortimenata „na paritetu tvrdi put“ – NE OTVARATI.</w:t>
            </w:r>
            <w:r w:rsidR="00777F03">
              <w:rPr>
                <w:rFonts w:ascii="Times New Roman" w:eastAsia="Times New Roman" w:hAnsi="Times New Roman" w:cs="Times New Roman"/>
              </w:rPr>
              <w:t xml:space="preserve"> </w:t>
            </w:r>
            <w:r w:rsidRPr="00E82A4C">
              <w:rPr>
                <w:rFonts w:ascii="Times New Roman" w:eastAsia="Times New Roman" w:hAnsi="Times New Roman" w:cs="Times New Roman"/>
              </w:rPr>
              <w:t xml:space="preserve">Rok za dostavljanje ponuda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 xml:space="preserve">ističe </w:t>
            </w:r>
            <w:r w:rsidR="00B849A8">
              <w:rPr>
                <w:rFonts w:ascii="Times New Roman" w:eastAsia="Times New Roman" w:hAnsi="Times New Roman" w:cs="Times New Roman"/>
              </w:rPr>
              <w:t xml:space="preserve"> </w:t>
            </w:r>
            <w:r w:rsidR="00C03E59">
              <w:rPr>
                <w:rFonts w:ascii="Times New Roman" w:eastAsia="Times New Roman" w:hAnsi="Times New Roman" w:cs="Times New Roman"/>
              </w:rPr>
              <w:softHyphen/>
            </w:r>
            <w:r w:rsidR="00C03E59">
              <w:rPr>
                <w:rFonts w:ascii="Times New Roman" w:eastAsia="Times New Roman" w:hAnsi="Times New Roman" w:cs="Times New Roman"/>
              </w:rPr>
              <w:softHyphen/>
            </w:r>
            <w:r w:rsidR="00C03E59">
              <w:rPr>
                <w:rFonts w:ascii="Times New Roman" w:eastAsia="Times New Roman" w:hAnsi="Times New Roman" w:cs="Times New Roman"/>
              </w:rPr>
              <w:softHyphen/>
            </w:r>
            <w:r w:rsidR="00C03E59">
              <w:rPr>
                <w:rFonts w:ascii="Times New Roman" w:eastAsia="Times New Roman" w:hAnsi="Times New Roman" w:cs="Times New Roman"/>
              </w:rPr>
              <w:softHyphen/>
              <w:t>21.10</w:t>
            </w:r>
            <w:r w:rsidR="000F424B" w:rsidRPr="00E82A4C">
              <w:rPr>
                <w:rFonts w:ascii="Times New Roman" w:eastAsia="Times New Roman" w:hAnsi="Times New Roman" w:cs="Times New Roman"/>
              </w:rPr>
              <w:t>.2026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>godine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 u 10,00 sati.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>Ponude koje su dostavljene po isteku ovog roka će biti vraćene ponuđaču neotvorene.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>Cjenovni obrazac ponude treba biti potpisan i ovjeren pečatom.</w:t>
            </w: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E82A4C">
              <w:rPr>
                <w:rFonts w:ascii="Times New Roman" w:eastAsia="Times New Roman" w:hAnsi="Times New Roman" w:cs="Times New Roman"/>
                <w:u w:val="single"/>
              </w:rPr>
              <w:t>Otvaranje ponuda</w:t>
            </w:r>
            <w:r w:rsidRPr="00E82A4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E82A4C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70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E82A4C" w:rsidRDefault="00CA3D63" w:rsidP="004F6E2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82A4C">
              <w:rPr>
                <w:rFonts w:ascii="Times New Roman" w:eastAsia="Times New Roman" w:hAnsi="Times New Roman" w:cs="Times New Roman"/>
              </w:rPr>
              <w:t xml:space="preserve">Javno otvaranje će se obaviti dana </w:t>
            </w:r>
            <w:r w:rsidR="00B849A8">
              <w:rPr>
                <w:rFonts w:ascii="Times New Roman" w:eastAsia="Times New Roman" w:hAnsi="Times New Roman" w:cs="Times New Roman"/>
              </w:rPr>
              <w:t xml:space="preserve"> </w:t>
            </w:r>
            <w:r w:rsidR="00C03E59">
              <w:rPr>
                <w:rFonts w:ascii="Times New Roman" w:eastAsia="Times New Roman" w:hAnsi="Times New Roman" w:cs="Times New Roman"/>
              </w:rPr>
              <w:t>21.10</w:t>
            </w:r>
            <w:bookmarkStart w:id="0" w:name="_GoBack"/>
            <w:bookmarkEnd w:id="0"/>
            <w:r w:rsidRPr="00E82A4C">
              <w:rPr>
                <w:rFonts w:ascii="Times New Roman" w:eastAsia="Times New Roman" w:hAnsi="Times New Roman" w:cs="Times New Roman"/>
              </w:rPr>
              <w:t xml:space="preserve">.2026. </w:t>
            </w:r>
            <w:proofErr w:type="gramStart"/>
            <w:r w:rsidRPr="00E82A4C">
              <w:rPr>
                <w:rFonts w:ascii="Times New Roman" w:eastAsia="Times New Roman" w:hAnsi="Times New Roman" w:cs="Times New Roman"/>
              </w:rPr>
              <w:t>godine</w:t>
            </w:r>
            <w:proofErr w:type="gramEnd"/>
            <w:r w:rsidRPr="00E82A4C">
              <w:rPr>
                <w:rFonts w:ascii="Times New Roman" w:eastAsia="Times New Roman" w:hAnsi="Times New Roman" w:cs="Times New Roman"/>
              </w:rPr>
              <w:t xml:space="preserve"> u 11,00 sati</w:t>
            </w:r>
            <w:r w:rsidR="00AE1E99">
              <w:rPr>
                <w:rFonts w:ascii="Times New Roman" w:eastAsia="Times New Roman" w:hAnsi="Times New Roman" w:cs="Times New Roman"/>
              </w:rPr>
              <w:t xml:space="preserve"> </w:t>
            </w:r>
            <w:r w:rsidRPr="00E82A4C">
              <w:rPr>
                <w:rFonts w:ascii="Times New Roman" w:eastAsia="Times New Roman" w:hAnsi="Times New Roman" w:cs="Times New Roman"/>
              </w:rPr>
              <w:t>u prostorijama Uprave društva u Zavidovićima u Ulici Alije Izetbegovića br. 25.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  <w:u w:val="single"/>
              </w:rPr>
              <w:t>Garancija za ozbiljnost ponude:</w:t>
            </w:r>
          </w:p>
        </w:tc>
      </w:tr>
      <w:tr w:rsidR="00CA3D63" w:rsidRPr="00CA3D63" w:rsidTr="00CC4D89">
        <w:trPr>
          <w:trHeight w:val="88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Ponuđač je dužan uz traženu dokumentaciju priložiti dokaz o uplati garancije za ozbiljnost ponude 10% od početne vrijednosti LOT-a (za svaki LOT posebna uplata).</w:t>
            </w:r>
          </w:p>
        </w:tc>
      </w:tr>
      <w:tr w:rsidR="00CA3D63" w:rsidRPr="00CA3D63" w:rsidTr="004F6E25">
        <w:trPr>
          <w:trHeight w:val="458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4D89" w:rsidRPr="00CC4D89" w:rsidRDefault="004F6E25" w:rsidP="00CC4D89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>Lot 1._____________3.829,47</w:t>
            </w:r>
            <w:r w:rsidR="00CC4D89" w:rsidRPr="00CC4D89">
              <w:rPr>
                <w:rFonts w:ascii="Times New Roman" w:eastAsia="Calibri" w:hAnsi="Times New Roman" w:cs="Times New Roman"/>
                <w:b/>
                <w:sz w:val="24"/>
                <w:szCs w:val="24"/>
                <w:lang w:val="hr-HR"/>
              </w:rPr>
              <w:t xml:space="preserve"> KM                  </w:t>
            </w:r>
          </w:p>
          <w:p w:rsidR="00CA3D63" w:rsidRPr="00CA3D63" w:rsidRDefault="00CA3D63" w:rsidP="004F6E25">
            <w:pPr>
              <w:suppressAutoHyphens/>
              <w:autoSpaceDN w:val="0"/>
              <w:spacing w:line="249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102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Ponuđačima čija ponuda ne bude izabrana kao najpovoljnija, garancija će se vratiti nakon što se zaključi ugovor sa najpovoljnijim ponuđačem.</w:t>
            </w:r>
          </w:p>
        </w:tc>
      </w:tr>
      <w:tr w:rsidR="00CA3D63" w:rsidRPr="00CA3D63" w:rsidTr="00CC4D89">
        <w:trPr>
          <w:trHeight w:val="78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Ukoliko izabrani najpovoljniji ponuđač ne zaključi ugovor, garancija se neće vratiti, </w:t>
            </w:r>
            <w:proofErr w:type="gramStart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proofErr w:type="gramEnd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ugovor će se zaključiti sa drugorangiranim ponuđačem.</w:t>
            </w:r>
          </w:p>
        </w:tc>
      </w:tr>
      <w:tr w:rsidR="00CA3D63" w:rsidRPr="00CA3D63" w:rsidTr="00CC4D89">
        <w:trPr>
          <w:trHeight w:val="88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Nakon zaključenja ugovora o kupoprodaji, kupac plaća robu avansno prije otpremanja drvnih sortimenata.</w:t>
            </w:r>
          </w:p>
        </w:tc>
      </w:tr>
      <w:tr w:rsidR="00CA3D63" w:rsidRPr="00CA3D63" w:rsidTr="00CC4D89">
        <w:trPr>
          <w:trHeight w:val="79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Iznos garancije za ozbiljnost ponude koji je Kupac uplatio na ime učešća na licitaciji Prodavac će zadržati do kraja relizacije ugovora na ime garancije za dobro izvršenja ugovora.</w:t>
            </w:r>
          </w:p>
        </w:tc>
      </w:tr>
      <w:tr w:rsidR="00CA3D63" w:rsidRPr="00CA3D63" w:rsidTr="00CC4D89">
        <w:trPr>
          <w:trHeight w:val="96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Ukoliko Kupac bude uredno izvršavao ugovorene obaveze do kraja iznos garancije će biti uračunat kao avans za zadnju isporuku. Ukoliko Kupac ne bude poštovao ugovorene obaveze Prodavac će zadržati iznosgarancije.</w:t>
            </w:r>
          </w:p>
        </w:tc>
      </w:tr>
      <w:tr w:rsidR="00CA3D63" w:rsidRPr="00CA3D63" w:rsidTr="00CC4D89">
        <w:trPr>
          <w:trHeight w:val="138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Ukoliko ponuđena jedinična cijena po bilo kom sortimentu i klasi je neodređena ili niža od početnih cijena u obrascima, ponuda će se smatrati neprihvatljivom i kao takva će biti odbijena. Ukoliko ponuda ne bude kompletna u dijelu tražene dokumentacije odnosno ponuđač bude ocijenjen kao nekvalificiran za učešće u nadmetanju, ista će se odbaciti.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Dostavljeno: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A3D63">
              <w:rPr>
                <w:rFonts w:ascii="Calibri" w:eastAsia="Times New Roman" w:hAnsi="Calibri" w:cs="Calibri"/>
                <w:color w:val="000000"/>
              </w:rPr>
              <w:t>Komisija za licitaciju,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4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A3D63">
              <w:rPr>
                <w:rFonts w:ascii="Calibri" w:eastAsia="Times New Roman" w:hAnsi="Calibri" w:cs="Calibri"/>
                <w:color w:val="000000"/>
              </w:rPr>
              <w:t>Poslovne jedinice1-9.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90AAB" w:rsidRPr="00CA3D63" w:rsidRDefault="00A90AAB" w:rsidP="00CA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0AAB" w:rsidRDefault="00A90AA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90AAB" w:rsidRPr="00CA3D63" w:rsidRDefault="00A90AA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BB79BA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</w:t>
            </w:r>
            <w:r w:rsidR="00A90A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="008D7D72">
              <w:rPr>
                <w:rFonts w:ascii="Times New Roman" w:eastAsia="Times New Roman" w:hAnsi="Times New Roman" w:cs="Times New Roman"/>
                <w:color w:val="000000"/>
              </w:rPr>
              <w:t xml:space="preserve">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DIREKTOR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8D7D72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____________________________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BB79BA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  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Turić Adnan dipl.ing.šum.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BB79BA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  </w:t>
            </w:r>
            <w:r w:rsidR="00A90A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ID za TEHNIČKE POSLOVE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___________________________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A90AAB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Kovač Nusret, dipl. ing. šum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ID za EKFP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_________________________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0F42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</w:t>
            </w: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Anto Perković mr. menadžmenta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</w:t>
            </w:r>
            <w:r w:rsidR="000F424B">
              <w:rPr>
                <w:rFonts w:ascii="Times New Roman" w:eastAsia="Times New Roman" w:hAnsi="Times New Roman" w:cs="Times New Roman"/>
                <w:color w:val="000000"/>
              </w:rPr>
              <w:t>ID za PRAVNE POSLOVE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777F03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</w:t>
            </w:r>
            <w:r w:rsidR="00CA3D63" w:rsidRPr="00CA3D63">
              <w:rPr>
                <w:rFonts w:ascii="Times New Roman" w:eastAsia="Times New Roman" w:hAnsi="Times New Roman" w:cs="Times New Roman"/>
                <w:color w:val="000000"/>
              </w:rPr>
              <w:t>________________________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F424B" w:rsidRPr="00CA3D63" w:rsidTr="00CC4D89">
        <w:trPr>
          <w:gridAfter w:val="3"/>
          <w:wAfter w:w="2939" w:type="dxa"/>
          <w:trHeight w:val="300"/>
        </w:trPr>
        <w:tc>
          <w:tcPr>
            <w:tcW w:w="62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24B" w:rsidRPr="00CA3D63" w:rsidRDefault="00A90AAB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</w:t>
            </w:r>
            <w:r w:rsidR="00970EF3">
              <w:rPr>
                <w:rFonts w:ascii="Times New Roman" w:eastAsia="Times New Roman" w:hAnsi="Times New Roman" w:cs="Times New Roman"/>
                <w:color w:val="000000"/>
              </w:rPr>
              <w:t xml:space="preserve">              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 xml:space="preserve">      </w:t>
            </w:r>
            <w:r w:rsidR="000F424B" w:rsidRPr="00CA3D63">
              <w:rPr>
                <w:rFonts w:ascii="Times New Roman" w:eastAsia="Times New Roman" w:hAnsi="Times New Roman" w:cs="Times New Roman"/>
                <w:color w:val="000000"/>
              </w:rPr>
              <w:t>Mesud Čamdžić dip.pravnik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424B" w:rsidRPr="00CA3D63" w:rsidRDefault="000F424B" w:rsidP="00BC3C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2A4C" w:rsidRDefault="00E82A4C" w:rsidP="00777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E82A4C" w:rsidRDefault="00E82A4C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8D7D72" w:rsidRDefault="008D7D72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F6E25" w:rsidRDefault="004F6E25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(PRILOG 1)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A90AAB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OBRAZAC ZA D</w:t>
            </w:r>
            <w:r w:rsidR="004F6E25">
              <w:rPr>
                <w:rFonts w:ascii="Times New Roman" w:eastAsia="Times New Roman" w:hAnsi="Times New Roman" w:cs="Times New Roman"/>
                <w:b/>
                <w:color w:val="000000"/>
              </w:rPr>
              <w:t>OSTAVLJANJE PONUDE broj:  –PL 21</w:t>
            </w: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Pretprodaja šumskih drvnih sorimenata putem licitacije/javnog nadmetanja 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Ponuđač: 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Mjesto i adresa:_____________________________________________________________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Telefon: ___________________________________________________________________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Fax:______________________________________________________________________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E mail:   ___________________________________________________________________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Mjesto i datum: ______________________________________________________________</w:t>
            </w:r>
          </w:p>
        </w:tc>
      </w:tr>
      <w:tr w:rsidR="00CA3D63" w:rsidRPr="00CA3D63" w:rsidTr="00CC4D89">
        <w:trPr>
          <w:trHeight w:val="55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Br. žiro računa ( u slučaju povrata garancije) 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58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A90AAB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Potpis i pečat ponuđača: 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E82A4C" w:rsidRPr="00CA3D63" w:rsidRDefault="00E82A4C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F424B" w:rsidRPr="00CA3D63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(PRILOG 2)</w:t>
            </w:r>
          </w:p>
        </w:tc>
      </w:tr>
      <w:tr w:rsidR="00CA3D63" w:rsidRPr="00CA3D63" w:rsidTr="00CC4D89">
        <w:trPr>
          <w:trHeight w:val="411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A90AAB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90AAB">
              <w:rPr>
                <w:rFonts w:ascii="Times New Roman" w:eastAsia="Times New Roman" w:hAnsi="Times New Roman" w:cs="Times New Roman"/>
                <w:b/>
                <w:color w:val="000000"/>
              </w:rPr>
              <w:t>IZJAVA O PRIHVAĆANJU USLOVA LICITACIJE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405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Pretprodaja šumskih drvnih sortimenata putem licitacij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>e</w:t>
            </w:r>
            <w:r w:rsidR="004F6E25">
              <w:rPr>
                <w:rFonts w:ascii="Times New Roman" w:eastAsia="Times New Roman" w:hAnsi="Times New Roman" w:cs="Times New Roman"/>
                <w:color w:val="000000"/>
              </w:rPr>
              <w:t>/javnog nadmetanja broj:  –PL-21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/26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Ponuđač: 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Mjesto i adresa: 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Telefon: 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Fax: _______________________________________________________________</w:t>
            </w:r>
          </w:p>
        </w:tc>
      </w:tr>
      <w:tr w:rsidR="00CA3D63" w:rsidRPr="00CA3D63" w:rsidTr="00CC4D89">
        <w:trPr>
          <w:trHeight w:val="315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30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E mail: _____________________________________________________________</w:t>
            </w:r>
          </w:p>
        </w:tc>
      </w:tr>
      <w:tr w:rsidR="00CA3D63" w:rsidRPr="00CA3D63" w:rsidTr="00CC4D89">
        <w:trPr>
          <w:trHeight w:val="300"/>
        </w:trPr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3D63" w:rsidRP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3D63" w:rsidRPr="00CA3D63" w:rsidTr="00CC4D89">
        <w:trPr>
          <w:trHeight w:val="1770"/>
        </w:trPr>
        <w:tc>
          <w:tcPr>
            <w:tcW w:w="102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A3D63" w:rsidRDefault="00CA3D6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Ja (ime i prezime):___________________________ kao ovlašteni predstavnik ponuđača _____________________________po Javnom pozivu za pretprodaju šumskih drvnih sortimenata putem licitacije/javnog nadmetanja, objavljenom u dnevnom listu </w:t>
            </w:r>
            <w:proofErr w:type="gramStart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>,,Dnevni</w:t>
            </w:r>
            <w:proofErr w:type="gramEnd"/>
            <w:r w:rsidRPr="00CA3D63">
              <w:rPr>
                <w:rFonts w:ascii="Times New Roman" w:eastAsia="Times New Roman" w:hAnsi="Times New Roman" w:cs="Times New Roman"/>
                <w:color w:val="000000"/>
              </w:rPr>
              <w:t xml:space="preserve"> Avaz”, pod punom moralnom, krivičnom i materijalnom odgovornošću izjavljujem da se slažem u potpunosti sa </w:t>
            </w:r>
            <w:r w:rsidR="00777F03">
              <w:rPr>
                <w:rFonts w:ascii="Times New Roman" w:eastAsia="Times New Roman" w:hAnsi="Times New Roman" w:cs="Times New Roman"/>
                <w:color w:val="000000"/>
              </w:rPr>
              <w:t>u</w:t>
            </w:r>
            <w:r w:rsidR="004F6E25">
              <w:rPr>
                <w:rFonts w:ascii="Times New Roman" w:eastAsia="Times New Roman" w:hAnsi="Times New Roman" w:cs="Times New Roman"/>
                <w:color w:val="000000"/>
              </w:rPr>
              <w:t>slovima licitacije broj: –PL -21</w:t>
            </w:r>
            <w:r w:rsidRPr="00CA3D63">
              <w:rPr>
                <w:rFonts w:ascii="Times New Roman" w:eastAsia="Times New Roman" w:hAnsi="Times New Roman" w:cs="Times New Roman"/>
                <w:color w:val="000000"/>
              </w:rPr>
              <w:t>/26.</w:t>
            </w: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F424B" w:rsidRDefault="000F424B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70774" w:rsidRDefault="00470774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77F0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77F03" w:rsidRPr="00CA3D63" w:rsidRDefault="00777F03" w:rsidP="00CA3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FE1972" w:rsidRDefault="00FE1972" w:rsidP="00D2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FE1972" w:rsidRDefault="00FE1972" w:rsidP="00D2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D21A39" w:rsidRPr="00D21A39" w:rsidRDefault="00D21A39" w:rsidP="00D21A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21A39">
        <w:rPr>
          <w:rFonts w:ascii="Times New Roman" w:eastAsia="Times New Roman" w:hAnsi="Times New Roman" w:cs="Times New Roman"/>
          <w:b/>
          <w:bCs/>
          <w:color w:val="000000"/>
        </w:rPr>
        <w:t>O</w:t>
      </w:r>
      <w:r w:rsidR="004F6E25">
        <w:rPr>
          <w:rFonts w:ascii="Times New Roman" w:eastAsia="Times New Roman" w:hAnsi="Times New Roman" w:cs="Times New Roman"/>
          <w:b/>
          <w:bCs/>
          <w:color w:val="000000"/>
        </w:rPr>
        <w:t>BRAZAC ZA CIJENU PONUDE BR. PL-21</w:t>
      </w:r>
      <w:r w:rsidRPr="00D21A39">
        <w:rPr>
          <w:rFonts w:ascii="Times New Roman" w:eastAsia="Times New Roman" w:hAnsi="Times New Roman" w:cs="Times New Roman"/>
          <w:b/>
          <w:bCs/>
          <w:color w:val="000000"/>
        </w:rPr>
        <w:t>/26</w:t>
      </w:r>
    </w:p>
    <w:p w:rsidR="00D21A39" w:rsidRDefault="00D21A39" w:rsidP="007C0092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6A5F8F" w:rsidRPr="006A5F8F" w:rsidRDefault="00777F03" w:rsidP="006A5F8F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 xml:space="preserve">LOT 1   </w:t>
      </w:r>
      <w:r w:rsidR="00CF4C4B">
        <w:rPr>
          <w:rFonts w:ascii="Times New Roman" w:eastAsia="Calibri" w:hAnsi="Times New Roman" w:cs="Times New Roman"/>
          <w:b/>
          <w:lang w:val="hr-HR"/>
        </w:rPr>
        <w:t xml:space="preserve"> </w:t>
      </w:r>
      <w:r w:rsidR="004F6E25">
        <w:rPr>
          <w:rFonts w:ascii="Times New Roman" w:eastAsia="Calibri" w:hAnsi="Times New Roman" w:cs="Times New Roman"/>
          <w:b/>
          <w:lang w:val="hr-HR"/>
        </w:rPr>
        <w:t xml:space="preserve">P.J. „Šumarija“ Maglaj </w:t>
      </w:r>
      <w:r w:rsidR="00CC4D89" w:rsidRPr="00CC4D89">
        <w:rPr>
          <w:rFonts w:ascii="Times New Roman" w:eastAsia="Calibri" w:hAnsi="Times New Roman" w:cs="Times New Roman"/>
          <w:b/>
          <w:lang w:val="hr-HR"/>
        </w:rPr>
        <w:t xml:space="preserve">, G.J. “ </w:t>
      </w:r>
      <w:r w:rsidR="004F6E25">
        <w:rPr>
          <w:rFonts w:ascii="Times New Roman" w:eastAsia="Calibri" w:hAnsi="Times New Roman" w:cs="Times New Roman"/>
          <w:b/>
          <w:lang w:val="hr-HR"/>
        </w:rPr>
        <w:t>Liješnica Maglajska</w:t>
      </w:r>
      <w:r w:rsidR="00CC4D89" w:rsidRPr="00CC4D89">
        <w:rPr>
          <w:rFonts w:ascii="Times New Roman" w:eastAsia="Calibri" w:hAnsi="Times New Roman" w:cs="Times New Roman"/>
          <w:b/>
          <w:lang w:val="hr-HR"/>
        </w:rPr>
        <w:t xml:space="preserve"> </w:t>
      </w:r>
      <w:r w:rsidR="004F6E25">
        <w:rPr>
          <w:rFonts w:ascii="Times New Roman" w:eastAsia="Calibri" w:hAnsi="Times New Roman" w:cs="Times New Roman"/>
          <w:b/>
          <w:lang w:val="hr-HR"/>
        </w:rPr>
        <w:t>”, Odjel</w:t>
      </w:r>
      <w:r w:rsidR="00CC4D89" w:rsidRPr="00CC4D89">
        <w:rPr>
          <w:rFonts w:ascii="Times New Roman" w:eastAsia="Calibri" w:hAnsi="Times New Roman" w:cs="Times New Roman"/>
          <w:b/>
          <w:lang w:val="hr-HR"/>
        </w:rPr>
        <w:t xml:space="preserve"> </w:t>
      </w:r>
      <w:r w:rsidR="004F6E25">
        <w:rPr>
          <w:rFonts w:ascii="Times New Roman" w:eastAsia="Calibri" w:hAnsi="Times New Roman" w:cs="Times New Roman"/>
          <w:b/>
          <w:lang w:val="hr-HR"/>
        </w:rPr>
        <w:t>90</w:t>
      </w:r>
      <w:r w:rsidR="006A5F8F" w:rsidRPr="006A5F8F">
        <w:rPr>
          <w:rFonts w:ascii="Calibri" w:eastAsia="Calibri" w:hAnsi="Calibri" w:cs="Times New Roman"/>
          <w:lang w:val="hr-HR"/>
        </w:rPr>
        <w:fldChar w:fldCharType="begin"/>
      </w:r>
      <w:r w:rsidR="006A5F8F" w:rsidRPr="006A5F8F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DS-1061!R2C1:R12C7 \a \f 4 \h  \* MERGEFORMAT </w:instrText>
      </w:r>
      <w:r w:rsidR="006A5F8F" w:rsidRPr="006A5F8F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685" w:type="dxa"/>
        <w:tblInd w:w="-5" w:type="dxa"/>
        <w:tblLook w:val="04A0" w:firstRow="1" w:lastRow="0" w:firstColumn="1" w:lastColumn="0" w:noHBand="0" w:noVBand="1"/>
      </w:tblPr>
      <w:tblGrid>
        <w:gridCol w:w="1115"/>
        <w:gridCol w:w="1308"/>
        <w:gridCol w:w="1029"/>
        <w:gridCol w:w="1029"/>
        <w:gridCol w:w="1437"/>
        <w:gridCol w:w="1437"/>
        <w:gridCol w:w="1330"/>
      </w:tblGrid>
      <w:tr w:rsidR="006A5F8F" w:rsidRPr="006A5F8F" w:rsidTr="006A5F8F">
        <w:trPr>
          <w:trHeight w:val="774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6A5F8F" w:rsidRPr="006A5F8F" w:rsidTr="006A5F8F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6A5F8F" w:rsidRPr="006A5F8F" w:rsidTr="006A5F8F">
        <w:trPr>
          <w:trHeight w:val="303"/>
        </w:trPr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Jela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3,15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225,00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03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9,21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196,00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03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11,16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179,00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03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14,71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111,00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03"/>
        </w:trPr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23,29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103,00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61,52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6A5F8F" w:rsidRPr="006A5F8F" w:rsidRDefault="006A5F8F" w:rsidP="006A5F8F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  <w:r w:rsidRPr="006A5F8F">
        <w:rPr>
          <w:rFonts w:ascii="Calibri" w:eastAsia="Calibri" w:hAnsi="Calibri" w:cs="Times New Roman"/>
          <w:lang w:val="hr-HR"/>
        </w:rPr>
        <w:fldChar w:fldCharType="end"/>
      </w:r>
      <w:r w:rsidRPr="006A5F8F">
        <w:rPr>
          <w:rFonts w:ascii="Calibri" w:eastAsia="Calibri" w:hAnsi="Calibri" w:cs="Times New Roman"/>
          <w:lang w:val="hr-HR"/>
        </w:rPr>
        <w:fldChar w:fldCharType="begin"/>
      </w:r>
      <w:r w:rsidRPr="006A5F8F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DS-1061!R2C9:R12C15 \a \f 4 \h  \* MERGEFORMAT </w:instrText>
      </w:r>
      <w:r w:rsidRPr="006A5F8F">
        <w:rPr>
          <w:rFonts w:ascii="Calibri" w:eastAsia="Calibri" w:hAnsi="Calibri" w:cs="Times New Roman"/>
          <w:lang w:val="hr-HR"/>
        </w:rPr>
        <w:fldChar w:fldCharType="separate"/>
      </w:r>
    </w:p>
    <w:tbl>
      <w:tblPr>
        <w:tblW w:w="8673" w:type="dxa"/>
        <w:tblLook w:val="04A0" w:firstRow="1" w:lastRow="0" w:firstColumn="1" w:lastColumn="0" w:noHBand="0" w:noVBand="1"/>
      </w:tblPr>
      <w:tblGrid>
        <w:gridCol w:w="1113"/>
        <w:gridCol w:w="1306"/>
        <w:gridCol w:w="1028"/>
        <w:gridCol w:w="1028"/>
        <w:gridCol w:w="1435"/>
        <w:gridCol w:w="1435"/>
        <w:gridCol w:w="1328"/>
      </w:tblGrid>
      <w:tr w:rsidR="006A5F8F" w:rsidRPr="006A5F8F" w:rsidTr="006A5F8F">
        <w:trPr>
          <w:trHeight w:val="820"/>
        </w:trPr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6A5F8F" w:rsidRPr="006A5F8F" w:rsidTr="006A5F8F">
        <w:trPr>
          <w:trHeight w:val="321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6A5F8F" w:rsidRPr="006A5F8F" w:rsidTr="006A5F8F">
        <w:trPr>
          <w:trHeight w:val="321"/>
        </w:trPr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Smrča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1,10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228,00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21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6,30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200,00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21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14,00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181,00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21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19,79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111,00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21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15,82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103,00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21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57,01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6A5F8F" w:rsidRPr="006A5F8F" w:rsidRDefault="006A5F8F" w:rsidP="006A5F8F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  <w:r w:rsidRPr="006A5F8F">
        <w:rPr>
          <w:rFonts w:ascii="Calibri" w:eastAsia="Calibri" w:hAnsi="Calibri" w:cs="Times New Roman"/>
          <w:lang w:val="hr-HR"/>
        </w:rPr>
        <w:fldChar w:fldCharType="end"/>
      </w:r>
    </w:p>
    <w:tbl>
      <w:tblPr>
        <w:tblW w:w="8709" w:type="dxa"/>
        <w:tblLook w:val="04A0" w:firstRow="1" w:lastRow="0" w:firstColumn="1" w:lastColumn="0" w:noHBand="0" w:noVBand="1"/>
      </w:tblPr>
      <w:tblGrid>
        <w:gridCol w:w="1118"/>
        <w:gridCol w:w="1312"/>
        <w:gridCol w:w="1032"/>
        <w:gridCol w:w="1032"/>
        <w:gridCol w:w="1441"/>
        <w:gridCol w:w="1441"/>
        <w:gridCol w:w="1333"/>
      </w:tblGrid>
      <w:tr w:rsidR="006A5F8F" w:rsidRPr="006A5F8F" w:rsidTr="006A5F8F">
        <w:trPr>
          <w:trHeight w:val="792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Vrsta drveta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6A5F8F" w:rsidRPr="006A5F8F" w:rsidTr="006A5F8F">
        <w:trPr>
          <w:trHeight w:val="310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6A5F8F" w:rsidRPr="006A5F8F" w:rsidTr="006A5F8F">
        <w:trPr>
          <w:trHeight w:val="310"/>
        </w:trPr>
        <w:tc>
          <w:tcPr>
            <w:tcW w:w="1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Bijeli bor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4,22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203,00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10"/>
        </w:trPr>
        <w:tc>
          <w:tcPr>
            <w:tcW w:w="1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13,47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180,00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10"/>
        </w:trPr>
        <w:tc>
          <w:tcPr>
            <w:tcW w:w="1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15,67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143,00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10"/>
        </w:trPr>
        <w:tc>
          <w:tcPr>
            <w:tcW w:w="1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15,47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105,00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10"/>
        </w:trPr>
        <w:tc>
          <w:tcPr>
            <w:tcW w:w="1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14,87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91,00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6A5F8F">
        <w:trPr>
          <w:trHeight w:val="310"/>
        </w:trPr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63,70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6A5F8F" w:rsidRPr="006A5F8F" w:rsidRDefault="006A5F8F" w:rsidP="006A5F8F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p w:rsidR="006A5F8F" w:rsidRPr="006A5F8F" w:rsidRDefault="006A5F8F" w:rsidP="006A5F8F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1040"/>
        <w:gridCol w:w="1220"/>
        <w:gridCol w:w="960"/>
        <w:gridCol w:w="960"/>
        <w:gridCol w:w="1340"/>
        <w:gridCol w:w="1340"/>
        <w:gridCol w:w="1240"/>
      </w:tblGrid>
      <w:tr w:rsidR="006A5F8F" w:rsidRPr="006A5F8F" w:rsidTr="008E5084">
        <w:trPr>
          <w:trHeight w:val="765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lastRenderedPageBreak/>
              <w:t>Vrsta drveta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Sortimenti i klase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Jed. mjere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netto m³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Jedinična poč. cijena KM/m³ bez PDV-a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Ponuđena jed. cijena KM/m³ bez PDV-a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Ukupna vrijednost bez PDV-a</w:t>
            </w:r>
          </w:p>
        </w:tc>
      </w:tr>
      <w:tr w:rsidR="006A5F8F" w:rsidRPr="006A5F8F" w:rsidTr="008E5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hr-HR" w:eastAsia="hr-HR"/>
              </w:rPr>
              <w:t>7</w:t>
            </w:r>
          </w:p>
        </w:tc>
      </w:tr>
      <w:tr w:rsidR="006A5F8F" w:rsidRPr="006A5F8F" w:rsidTr="008E5084">
        <w:trPr>
          <w:trHeight w:val="3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Crni bor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11,41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192,00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8E5084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30,76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173,00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8E5084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III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19,04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138,00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8E5084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Rudno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14,87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105,00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8E5084">
        <w:trPr>
          <w:trHeight w:val="300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Celuloza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m³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18,46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91,00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color w:val="000000"/>
                <w:lang w:val="hr-HR" w:eastAsia="hr-HR"/>
              </w:rPr>
              <w:t> </w:t>
            </w:r>
          </w:p>
        </w:tc>
      </w:tr>
      <w:tr w:rsidR="006A5F8F" w:rsidRPr="006A5F8F" w:rsidTr="008E5084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Ukupno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94,54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5F8F" w:rsidRPr="006A5F8F" w:rsidRDefault="006A5F8F" w:rsidP="006A5F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</w:pPr>
            <w:r w:rsidRPr="006A5F8F"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 w:eastAsia="hr-HR"/>
              </w:rPr>
              <w:t> </w:t>
            </w:r>
          </w:p>
        </w:tc>
      </w:tr>
    </w:tbl>
    <w:p w:rsidR="006A5F8F" w:rsidRPr="006A5F8F" w:rsidRDefault="006A5F8F" w:rsidP="006A5F8F">
      <w:pPr>
        <w:suppressAutoHyphens/>
        <w:autoSpaceDN w:val="0"/>
        <w:spacing w:line="249" w:lineRule="auto"/>
        <w:textAlignment w:val="baseline"/>
        <w:rPr>
          <w:lang w:val="hr-HR"/>
        </w:rPr>
      </w:pPr>
      <w:r w:rsidRPr="006A5F8F">
        <w:rPr>
          <w:rFonts w:ascii="Calibri" w:eastAsia="Calibri" w:hAnsi="Calibri" w:cs="Times New Roman"/>
          <w:lang w:val="hr-HR"/>
        </w:rPr>
        <w:fldChar w:fldCharType="begin"/>
      </w:r>
      <w:r w:rsidRPr="006A5F8F">
        <w:rPr>
          <w:rFonts w:ascii="Calibri" w:eastAsia="Calibri" w:hAnsi="Calibri" w:cs="Times New Roman"/>
          <w:lang w:val="hr-HR"/>
        </w:rPr>
        <w:instrText xml:space="preserve"> LINK Excel.Sheet.12 "C:\\Users\\Komercijala-04\\Desktop\\Licitacija 2026\\Pretprodaja OLOVO (1).xlsx" TD-17!R2C33:R12C39 \a \f 4 \h  \* MERGEFORMAT </w:instrText>
      </w:r>
      <w:r w:rsidRPr="006A5F8F">
        <w:rPr>
          <w:rFonts w:ascii="Calibri" w:eastAsia="Calibri" w:hAnsi="Calibri" w:cs="Times New Roman"/>
          <w:lang w:val="hr-HR"/>
        </w:rPr>
        <w:fldChar w:fldCharType="separate"/>
      </w:r>
    </w:p>
    <w:p w:rsidR="006A5F8F" w:rsidRPr="006A5F8F" w:rsidRDefault="006A5F8F" w:rsidP="006A5F8F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</w:pPr>
      <w:r w:rsidRPr="006A5F8F">
        <w:rPr>
          <w:rFonts w:ascii="Calibri" w:eastAsia="Calibri" w:hAnsi="Calibri" w:cs="Times New Roman"/>
          <w:lang w:val="hr-HR"/>
        </w:rPr>
        <w:fldChar w:fldCharType="end"/>
      </w:r>
      <w:r w:rsidRPr="006A5F8F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 xml:space="preserve">Ukupno za odjele  </w:t>
      </w:r>
      <w:r w:rsidRPr="006A5F8F">
        <w:rPr>
          <w:rFonts w:ascii="Times New Roman" w:eastAsia="Calibri" w:hAnsi="Times New Roman" w:cs="Times New Roman"/>
          <w:b/>
          <w:lang w:val="hr-HR"/>
        </w:rPr>
        <w:t xml:space="preserve">90  </w:t>
      </w:r>
      <w:r w:rsidRPr="006A5F8F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 xml:space="preserve"> G.J. “ Liješnica Maglajska ” : 276,77 m³</w:t>
      </w:r>
    </w:p>
    <w:p w:rsidR="006A5F8F" w:rsidRPr="006A5F8F" w:rsidRDefault="006A5F8F" w:rsidP="006A5F8F">
      <w:pPr>
        <w:suppressAutoHyphens/>
        <w:autoSpaceDN w:val="0"/>
        <w:spacing w:line="249" w:lineRule="auto"/>
        <w:textAlignment w:val="baseline"/>
        <w:rPr>
          <w:rFonts w:ascii="Calibri" w:eastAsia="Calibri" w:hAnsi="Calibri" w:cs="Times New Roman"/>
          <w:lang w:val="hr-HR"/>
        </w:rPr>
      </w:pPr>
      <w:r w:rsidRPr="006A5F8F">
        <w:rPr>
          <w:rFonts w:ascii="Times New Roman" w:eastAsia="Calibri" w:hAnsi="Times New Roman" w:cs="Times New Roman"/>
          <w:b/>
          <w:i/>
          <w:sz w:val="24"/>
          <w:szCs w:val="24"/>
          <w:lang w:val="hr-HR"/>
        </w:rPr>
        <w:t>Ukupna vrijednost radova bez PDV-a : 38.294,70 KM</w:t>
      </w:r>
    </w:p>
    <w:p w:rsidR="004F6E25" w:rsidRDefault="004F6E25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</w:p>
    <w:p w:rsidR="004F6E25" w:rsidRDefault="006A5F8F" w:rsidP="00CC4D89">
      <w:pPr>
        <w:suppressAutoHyphens/>
        <w:autoSpaceDN w:val="0"/>
        <w:spacing w:line="249" w:lineRule="auto"/>
        <w:textAlignment w:val="baseline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>Potpis i pečat ponuđača:_____________________</w:t>
      </w:r>
    </w:p>
    <w:sectPr w:rsidR="004F6E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48F" w:rsidRDefault="007D348F" w:rsidP="000D4509">
      <w:pPr>
        <w:spacing w:after="0" w:line="240" w:lineRule="auto"/>
      </w:pPr>
      <w:r>
        <w:separator/>
      </w:r>
    </w:p>
  </w:endnote>
  <w:endnote w:type="continuationSeparator" w:id="0">
    <w:p w:rsidR="007D348F" w:rsidRDefault="007D348F" w:rsidP="000D4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48F" w:rsidRDefault="007D348F" w:rsidP="000D4509">
      <w:pPr>
        <w:spacing w:after="0" w:line="240" w:lineRule="auto"/>
      </w:pPr>
      <w:r>
        <w:separator/>
      </w:r>
    </w:p>
  </w:footnote>
  <w:footnote w:type="continuationSeparator" w:id="0">
    <w:p w:rsidR="007D348F" w:rsidRDefault="007D348F" w:rsidP="000D4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A1" w:rsidRDefault="006920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035A0"/>
    <w:multiLevelType w:val="multilevel"/>
    <w:tmpl w:val="D3F02D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8C067D"/>
    <w:multiLevelType w:val="multilevel"/>
    <w:tmpl w:val="23361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AA7B74"/>
    <w:multiLevelType w:val="hybridMultilevel"/>
    <w:tmpl w:val="B9B26218"/>
    <w:lvl w:ilvl="0" w:tplc="A0BA9E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FB5DF1"/>
    <w:multiLevelType w:val="multilevel"/>
    <w:tmpl w:val="7CF2C7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D63"/>
    <w:rsid w:val="0002218B"/>
    <w:rsid w:val="00024ED0"/>
    <w:rsid w:val="00044F7A"/>
    <w:rsid w:val="00062A1A"/>
    <w:rsid w:val="00064E6D"/>
    <w:rsid w:val="000875F7"/>
    <w:rsid w:val="000D4509"/>
    <w:rsid w:val="000D6580"/>
    <w:rsid w:val="000F424B"/>
    <w:rsid w:val="000F5649"/>
    <w:rsid w:val="001116A1"/>
    <w:rsid w:val="00161A68"/>
    <w:rsid w:val="001747F3"/>
    <w:rsid w:val="00186EEC"/>
    <w:rsid w:val="00186FB3"/>
    <w:rsid w:val="001955E2"/>
    <w:rsid w:val="001A39F6"/>
    <w:rsid w:val="001E7B86"/>
    <w:rsid w:val="001F3F79"/>
    <w:rsid w:val="00215EA8"/>
    <w:rsid w:val="00222721"/>
    <w:rsid w:val="0028344A"/>
    <w:rsid w:val="002D5D63"/>
    <w:rsid w:val="002F10BC"/>
    <w:rsid w:val="00314D25"/>
    <w:rsid w:val="00326841"/>
    <w:rsid w:val="00343DD7"/>
    <w:rsid w:val="003C166F"/>
    <w:rsid w:val="003E11FE"/>
    <w:rsid w:val="00457000"/>
    <w:rsid w:val="00461111"/>
    <w:rsid w:val="00470774"/>
    <w:rsid w:val="00470C4E"/>
    <w:rsid w:val="004935FA"/>
    <w:rsid w:val="004A299C"/>
    <w:rsid w:val="004D60DC"/>
    <w:rsid w:val="004F6E25"/>
    <w:rsid w:val="00502E91"/>
    <w:rsid w:val="00503C2E"/>
    <w:rsid w:val="00526454"/>
    <w:rsid w:val="00537F0D"/>
    <w:rsid w:val="00572ECA"/>
    <w:rsid w:val="00573D28"/>
    <w:rsid w:val="005806C8"/>
    <w:rsid w:val="0058759C"/>
    <w:rsid w:val="00594E3B"/>
    <w:rsid w:val="005E289D"/>
    <w:rsid w:val="00647A22"/>
    <w:rsid w:val="00664E8F"/>
    <w:rsid w:val="00674AEB"/>
    <w:rsid w:val="006920A1"/>
    <w:rsid w:val="006A5F8F"/>
    <w:rsid w:val="006C597D"/>
    <w:rsid w:val="006D196E"/>
    <w:rsid w:val="00772B2A"/>
    <w:rsid w:val="00772EFC"/>
    <w:rsid w:val="00777F03"/>
    <w:rsid w:val="00793419"/>
    <w:rsid w:val="007C0092"/>
    <w:rsid w:val="007D348F"/>
    <w:rsid w:val="00806F2B"/>
    <w:rsid w:val="0081761D"/>
    <w:rsid w:val="00890815"/>
    <w:rsid w:val="008D3A71"/>
    <w:rsid w:val="008D7D72"/>
    <w:rsid w:val="008E5833"/>
    <w:rsid w:val="009222AB"/>
    <w:rsid w:val="0095407A"/>
    <w:rsid w:val="00970EF3"/>
    <w:rsid w:val="009A4CA4"/>
    <w:rsid w:val="009C1763"/>
    <w:rsid w:val="00A048AF"/>
    <w:rsid w:val="00A11B45"/>
    <w:rsid w:val="00A362F4"/>
    <w:rsid w:val="00A74FBE"/>
    <w:rsid w:val="00A90AAB"/>
    <w:rsid w:val="00A97BEF"/>
    <w:rsid w:val="00AA12BB"/>
    <w:rsid w:val="00AA2913"/>
    <w:rsid w:val="00AB67BF"/>
    <w:rsid w:val="00AC5010"/>
    <w:rsid w:val="00AE1E99"/>
    <w:rsid w:val="00B03277"/>
    <w:rsid w:val="00B325B9"/>
    <w:rsid w:val="00B472FB"/>
    <w:rsid w:val="00B523C6"/>
    <w:rsid w:val="00B849A8"/>
    <w:rsid w:val="00B95FA8"/>
    <w:rsid w:val="00BB79BA"/>
    <w:rsid w:val="00BC3CCF"/>
    <w:rsid w:val="00BD4831"/>
    <w:rsid w:val="00BE7D0C"/>
    <w:rsid w:val="00C03E59"/>
    <w:rsid w:val="00C1632F"/>
    <w:rsid w:val="00C354E1"/>
    <w:rsid w:val="00C557A7"/>
    <w:rsid w:val="00C55A11"/>
    <w:rsid w:val="00C72B1B"/>
    <w:rsid w:val="00CA3D63"/>
    <w:rsid w:val="00CC4D89"/>
    <w:rsid w:val="00CE422F"/>
    <w:rsid w:val="00CF4C4B"/>
    <w:rsid w:val="00D21A39"/>
    <w:rsid w:val="00D301E5"/>
    <w:rsid w:val="00D92D78"/>
    <w:rsid w:val="00DA2749"/>
    <w:rsid w:val="00DC39A9"/>
    <w:rsid w:val="00DF7E24"/>
    <w:rsid w:val="00E04854"/>
    <w:rsid w:val="00E10022"/>
    <w:rsid w:val="00E46313"/>
    <w:rsid w:val="00E82A4C"/>
    <w:rsid w:val="00E950FA"/>
    <w:rsid w:val="00EB729B"/>
    <w:rsid w:val="00ED40AF"/>
    <w:rsid w:val="00F10EAF"/>
    <w:rsid w:val="00F179FB"/>
    <w:rsid w:val="00F62E32"/>
    <w:rsid w:val="00FB7868"/>
    <w:rsid w:val="00FE1972"/>
    <w:rsid w:val="00FE7468"/>
    <w:rsid w:val="00FF17C9"/>
    <w:rsid w:val="00F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78E2B-A231-45F0-98EB-9BD34274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45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509"/>
  </w:style>
  <w:style w:type="paragraph" w:styleId="Footer">
    <w:name w:val="footer"/>
    <w:basedOn w:val="Normal"/>
    <w:link w:val="FooterChar"/>
    <w:uiPriority w:val="99"/>
    <w:unhideWhenUsed/>
    <w:rsid w:val="000D450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509"/>
  </w:style>
  <w:style w:type="paragraph" w:styleId="BalloonText">
    <w:name w:val="Balloon Text"/>
    <w:basedOn w:val="Normal"/>
    <w:link w:val="BalloonTextChar"/>
    <w:uiPriority w:val="99"/>
    <w:semiHidden/>
    <w:unhideWhenUsed/>
    <w:rsid w:val="00ED4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0AF"/>
    <w:rPr>
      <w:rFonts w:ascii="Segoe UI" w:hAnsi="Segoe UI" w:cs="Segoe UI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664E8F"/>
  </w:style>
  <w:style w:type="numbering" w:customStyle="1" w:styleId="NoList2">
    <w:name w:val="No List2"/>
    <w:next w:val="NoList"/>
    <w:uiPriority w:val="99"/>
    <w:semiHidden/>
    <w:unhideWhenUsed/>
    <w:rsid w:val="007C0092"/>
  </w:style>
  <w:style w:type="numbering" w:customStyle="1" w:styleId="NoList3">
    <w:name w:val="No List3"/>
    <w:next w:val="NoList"/>
    <w:uiPriority w:val="99"/>
    <w:semiHidden/>
    <w:unhideWhenUsed/>
    <w:rsid w:val="00CC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1796F-B17B-4871-ADB9-3E8ED566E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2027</Words>
  <Characters>11559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ReferentJN-Elvira</dc:creator>
  <cp:keywords/>
  <dc:description/>
  <cp:lastModifiedBy>ReferentJN-Elvira</cp:lastModifiedBy>
  <cp:revision>31</cp:revision>
  <cp:lastPrinted>2026-09-11T11:59:00Z</cp:lastPrinted>
  <dcterms:created xsi:type="dcterms:W3CDTF">2026-07-13T10:19:00Z</dcterms:created>
  <dcterms:modified xsi:type="dcterms:W3CDTF">2026-10-12T09:21:00Z</dcterms:modified>
</cp:coreProperties>
</file>